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FF" w:rsidRPr="004812FF" w:rsidRDefault="004812FF" w:rsidP="004812FF">
      <w:pPr>
        <w:jc w:val="both"/>
        <w:rPr>
          <w:sz w:val="20"/>
          <w:szCs w:val="20"/>
        </w:rPr>
      </w:pPr>
      <w:r w:rsidRPr="004812FF">
        <w:rPr>
          <w:sz w:val="20"/>
          <w:szCs w:val="20"/>
        </w:rPr>
        <w:t xml:space="preserve">Угловой штамп организации   </w:t>
      </w:r>
      <w:r w:rsidRPr="004812FF">
        <w:rPr>
          <w:sz w:val="20"/>
          <w:szCs w:val="20"/>
        </w:rPr>
        <w:tab/>
      </w:r>
      <w:r w:rsidRPr="004812FF">
        <w:rPr>
          <w:sz w:val="20"/>
          <w:szCs w:val="20"/>
        </w:rPr>
        <w:tab/>
      </w:r>
    </w:p>
    <w:p w:rsidR="009A2722" w:rsidRPr="004812FF" w:rsidRDefault="004812FF" w:rsidP="004812FF">
      <w:pPr>
        <w:jc w:val="right"/>
        <w:rPr>
          <w:sz w:val="28"/>
          <w:szCs w:val="28"/>
        </w:rPr>
      </w:pPr>
      <w:r w:rsidRPr="004812FF">
        <w:rPr>
          <w:sz w:val="28"/>
          <w:szCs w:val="28"/>
        </w:rPr>
        <w:t xml:space="preserve">Военному комиссару </w:t>
      </w:r>
    </w:p>
    <w:p w:rsidR="004812FF" w:rsidRPr="004812FF" w:rsidRDefault="004812FF" w:rsidP="004812FF">
      <w:pPr>
        <w:jc w:val="right"/>
        <w:rPr>
          <w:sz w:val="28"/>
          <w:szCs w:val="28"/>
        </w:rPr>
      </w:pPr>
      <w:r w:rsidRPr="004812FF">
        <w:rPr>
          <w:sz w:val="28"/>
          <w:szCs w:val="28"/>
        </w:rPr>
        <w:t>Ростовского военного комиссариата</w:t>
      </w:r>
    </w:p>
    <w:p w:rsidR="004812FF" w:rsidRPr="004812FF" w:rsidRDefault="004812FF" w:rsidP="004812FF">
      <w:pPr>
        <w:jc w:val="right"/>
        <w:rPr>
          <w:sz w:val="28"/>
          <w:szCs w:val="28"/>
        </w:rPr>
      </w:pPr>
      <w:r w:rsidRPr="004812FF">
        <w:rPr>
          <w:sz w:val="28"/>
          <w:szCs w:val="28"/>
        </w:rPr>
        <w:t>Петрову Николаю Федоровичу</w:t>
      </w:r>
    </w:p>
    <w:p w:rsidR="004812FF" w:rsidRDefault="004812FF"/>
    <w:p w:rsidR="004812FF" w:rsidRDefault="004812FF"/>
    <w:p w:rsidR="004812FF" w:rsidRPr="004812FF" w:rsidRDefault="004812FF" w:rsidP="004812FF">
      <w:pPr>
        <w:jc w:val="center"/>
        <w:rPr>
          <w:b/>
        </w:rPr>
      </w:pPr>
      <w:bookmarkStart w:id="0" w:name="_GoBack"/>
      <w:bookmarkEnd w:id="0"/>
    </w:p>
    <w:p w:rsidR="004812FF" w:rsidRPr="004812FF" w:rsidRDefault="004812FF" w:rsidP="004812FF">
      <w:pPr>
        <w:jc w:val="center"/>
        <w:rPr>
          <w:b/>
        </w:rPr>
      </w:pPr>
      <w:r w:rsidRPr="004812FF">
        <w:rPr>
          <w:b/>
        </w:rPr>
        <w:t>Сведения</w:t>
      </w:r>
    </w:p>
    <w:p w:rsidR="004812FF" w:rsidRPr="004812FF" w:rsidRDefault="004812FF" w:rsidP="004812FF">
      <w:pPr>
        <w:jc w:val="center"/>
        <w:rPr>
          <w:b/>
        </w:rPr>
      </w:pPr>
      <w:r w:rsidRPr="004812FF">
        <w:rPr>
          <w:b/>
        </w:rPr>
        <w:t>О гражданине, подлежащем воинскому учету, и принятии его на работу или увольнение его с работы</w:t>
      </w:r>
    </w:p>
    <w:p w:rsidR="004812FF" w:rsidRDefault="004812FF"/>
    <w:p w:rsidR="004812FF" w:rsidRPr="004812FF" w:rsidRDefault="004812FF" w:rsidP="004812FF">
      <w:pPr>
        <w:jc w:val="both"/>
        <w:rPr>
          <w:sz w:val="24"/>
          <w:szCs w:val="24"/>
        </w:rPr>
      </w:pPr>
      <w:r w:rsidRPr="004812FF">
        <w:rPr>
          <w:sz w:val="24"/>
          <w:szCs w:val="24"/>
        </w:rPr>
        <w:t>Сообщаю, что гражданин Федо</w:t>
      </w:r>
      <w:r>
        <w:rPr>
          <w:sz w:val="24"/>
          <w:szCs w:val="24"/>
        </w:rPr>
        <w:t>р</w:t>
      </w:r>
      <w:r w:rsidRPr="004812FF">
        <w:rPr>
          <w:sz w:val="24"/>
          <w:szCs w:val="24"/>
        </w:rPr>
        <w:t>енко Александр Петрович, подлежащий воинскому учету, воинское звание ефрейтор, 1989 года рождение, ВУС №17872, проживающий по адресу: г. Ростов-на-Дону, ул. Центральная, д.12, кв.123,</w:t>
      </w:r>
    </w:p>
    <w:p w:rsidR="004812FF" w:rsidRPr="004812FF" w:rsidRDefault="004812FF" w:rsidP="004812FF">
      <w:pPr>
        <w:jc w:val="both"/>
        <w:rPr>
          <w:sz w:val="24"/>
          <w:szCs w:val="24"/>
        </w:rPr>
      </w:pPr>
      <w:proofErr w:type="gramStart"/>
      <w:r w:rsidRPr="004812FF">
        <w:rPr>
          <w:sz w:val="24"/>
          <w:szCs w:val="24"/>
        </w:rPr>
        <w:t>Уволен</w:t>
      </w:r>
      <w:proofErr w:type="gramEnd"/>
      <w:r w:rsidRPr="004812FF">
        <w:rPr>
          <w:sz w:val="24"/>
          <w:szCs w:val="24"/>
        </w:rPr>
        <w:t xml:space="preserve"> с работы</w:t>
      </w:r>
    </w:p>
    <w:p w:rsidR="004812FF" w:rsidRPr="004812FF" w:rsidRDefault="004812FF" w:rsidP="004812FF">
      <w:pPr>
        <w:jc w:val="both"/>
        <w:rPr>
          <w:sz w:val="24"/>
          <w:szCs w:val="24"/>
        </w:rPr>
      </w:pPr>
      <w:proofErr w:type="gramStart"/>
      <w:r w:rsidRPr="004812FF">
        <w:rPr>
          <w:sz w:val="24"/>
          <w:szCs w:val="24"/>
        </w:rPr>
        <w:t xml:space="preserve">ООО «Ромашка», юридический адрес: </w:t>
      </w:r>
      <w:r w:rsidRPr="004812FF">
        <w:rPr>
          <w:sz w:val="24"/>
          <w:szCs w:val="24"/>
        </w:rPr>
        <w:t xml:space="preserve">г. Ростов-на-Дону, ул. </w:t>
      </w:r>
      <w:r w:rsidRPr="004812FF">
        <w:rPr>
          <w:sz w:val="24"/>
          <w:szCs w:val="24"/>
        </w:rPr>
        <w:t>Ленина, оф.12, по согласованию сторон, согласно п.1 ст.77 Трудового Кодекса.</w:t>
      </w:r>
      <w:proofErr w:type="gramEnd"/>
    </w:p>
    <w:p w:rsidR="004812FF" w:rsidRPr="004812FF" w:rsidRDefault="004812FF" w:rsidP="004812FF">
      <w:pPr>
        <w:jc w:val="both"/>
        <w:rPr>
          <w:sz w:val="24"/>
          <w:szCs w:val="24"/>
        </w:rPr>
      </w:pPr>
    </w:p>
    <w:p w:rsidR="004812FF" w:rsidRPr="004812FF" w:rsidRDefault="004812FF" w:rsidP="004812FF">
      <w:pPr>
        <w:jc w:val="both"/>
        <w:rPr>
          <w:sz w:val="24"/>
          <w:szCs w:val="24"/>
        </w:rPr>
      </w:pPr>
      <w:r w:rsidRPr="004812FF">
        <w:rPr>
          <w:sz w:val="24"/>
          <w:szCs w:val="24"/>
        </w:rPr>
        <w:t>Руководитель организации</w:t>
      </w:r>
    </w:p>
    <w:p w:rsidR="004812FF" w:rsidRPr="004812FF" w:rsidRDefault="004812FF" w:rsidP="004812FF">
      <w:pPr>
        <w:jc w:val="both"/>
        <w:rPr>
          <w:sz w:val="24"/>
          <w:szCs w:val="24"/>
        </w:rPr>
      </w:pPr>
      <w:r w:rsidRPr="004812FF">
        <w:rPr>
          <w:sz w:val="24"/>
          <w:szCs w:val="24"/>
        </w:rPr>
        <w:t xml:space="preserve">Панченко Сергей Викторович   </w:t>
      </w:r>
      <w:r w:rsidRPr="004812FF">
        <w:rPr>
          <w:sz w:val="24"/>
          <w:szCs w:val="24"/>
        </w:rPr>
        <w:tab/>
      </w:r>
      <w:r w:rsidRPr="004812FF">
        <w:rPr>
          <w:sz w:val="24"/>
          <w:szCs w:val="24"/>
        </w:rPr>
        <w:tab/>
      </w:r>
      <w:r w:rsidRPr="004812FF">
        <w:rPr>
          <w:sz w:val="24"/>
          <w:szCs w:val="24"/>
        </w:rPr>
        <w:tab/>
      </w:r>
      <w:r w:rsidRPr="004812FF">
        <w:rPr>
          <w:sz w:val="24"/>
          <w:szCs w:val="24"/>
        </w:rPr>
        <w:tab/>
        <w:t>__________</w:t>
      </w:r>
    </w:p>
    <w:p w:rsidR="004812FF" w:rsidRDefault="004812FF"/>
    <w:sectPr w:rsidR="00481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8D"/>
    <w:rsid w:val="0002668D"/>
    <w:rsid w:val="00055645"/>
    <w:rsid w:val="004812FF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2017-12-11T07:30:00Z</dcterms:created>
  <dcterms:modified xsi:type="dcterms:W3CDTF">2017-12-11T07:38:00Z</dcterms:modified>
</cp:coreProperties>
</file>