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Общество с ограниченной ответственностью «Тюльпан»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Заведующей магазином Петровой О.М.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Уведомление о предстоящем сокращении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г. Москва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jc w:val="righ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29.08.2014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Уважаемая Ольга Михайловна!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Сообщаем Вам, что на основании приказа № 175 Ваша должность заведующей магазином подлежит сокращению. Изменения в штатное расписание вступят в силу с 1 ноября 2014 г. Предлагаем вам рассмотреть следующие вакансии: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1) менеджер по закупкам с окладом 35 000 руб.;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2) специалист отдела продаж с окладом 38 000 руб.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Если эти должности Вам не подойдут, трудовой договор с Вами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будет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расторгнут в связи с сокращением штата работников организации на основании п. 2 ч. 1 ст. 81 Трудового кодекса. При этом Вам выплатят компенсацию, равную среднему месячному заработку с сохранением такового на период трудоустройства, но не более чем за два месяца. В течение третьего месяца со дня увольнения средний заработок может быть выплачен по решению органа службы занятости, если Вы обратитесь туда в двухнедельный срок после увольнения.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Генеральный директор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i/>
          <w:iCs/>
          <w:color w:val="333333"/>
          <w:sz w:val="22"/>
          <w:szCs w:val="22"/>
        </w:rPr>
        <w:t>Ковалев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А.А. Ковалев</w:t>
      </w:r>
    </w:p>
    <w:p w:rsidR="0017013B" w:rsidRDefault="0017013B" w:rsidP="0017013B">
      <w:pPr>
        <w:pStyle w:val="a3"/>
        <w:shd w:val="clear" w:color="auto" w:fill="FFFFFF"/>
        <w:spacing w:before="0" w:beforeAutospacing="0" w:after="225" w:afterAutospacing="0" w:line="342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 уведомлением ознакомлена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i/>
          <w:iCs/>
          <w:color w:val="333333"/>
          <w:sz w:val="22"/>
          <w:szCs w:val="22"/>
        </w:rPr>
        <w:t>Петрова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О.М. Петрова</w:t>
      </w:r>
    </w:p>
    <w:p w:rsidR="005F1BAD" w:rsidRDefault="005F1BAD"/>
    <w:sectPr w:rsidR="005F1BAD" w:rsidSect="005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3B"/>
    <w:rsid w:val="0017013B"/>
    <w:rsid w:val="005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nfimn</dc:creator>
  <cp:lastModifiedBy>nfimn</cp:lastModifiedBy>
  <cp:revision>1</cp:revision>
  <dcterms:created xsi:type="dcterms:W3CDTF">2017-04-26T08:59:00Z</dcterms:created>
  <dcterms:modified xsi:type="dcterms:W3CDTF">2017-04-26T09:00:00Z</dcterms:modified>
</cp:coreProperties>
</file>